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2502A" w:rsidRPr="0050715C" w:rsidRDefault="00E2502A" w:rsidP="00E2502A">
      <w:pPr>
        <w:jc w:val="center"/>
        <w:rPr>
          <w:b/>
          <w:sz w:val="44"/>
          <w:szCs w:val="44"/>
        </w:rPr>
      </w:pPr>
      <w:r w:rsidRPr="0050715C">
        <w:rPr>
          <w:b/>
          <w:sz w:val="44"/>
          <w:szCs w:val="44"/>
        </w:rPr>
        <w:t xml:space="preserve">Case 3-4 </w:t>
      </w:r>
      <w:proofErr w:type="spellStart"/>
      <w:r w:rsidRPr="0050715C">
        <w:rPr>
          <w:b/>
          <w:sz w:val="44"/>
          <w:szCs w:val="44"/>
        </w:rPr>
        <w:t>HydroGenics</w:t>
      </w:r>
      <w:proofErr w:type="spellEnd"/>
    </w:p>
    <w:p w:rsidR="00E2502A" w:rsidRDefault="001A0360">
      <w:r>
        <w:t>You are provided completed financial reports</w:t>
      </w:r>
      <w:r w:rsidR="00E2502A">
        <w:t xml:space="preserve">, Balance Sheet, Income Statement and Cash Flow Statement in cursory form.  Also provided is </w:t>
      </w:r>
      <w:r w:rsidR="00D04471">
        <w:t xml:space="preserve">a </w:t>
      </w:r>
      <w:r w:rsidR="00E2502A">
        <w:t>Common size statement and Case information.</w:t>
      </w:r>
      <w:r w:rsidR="00174C6D">
        <w:t xml:space="preserve"> Student must include financial data for either 2011 or 2014 to complete trend analysis.</w:t>
      </w:r>
    </w:p>
    <w:p w:rsidR="00EB2D8D" w:rsidRPr="00F41FF3" w:rsidRDefault="0050715C" w:rsidP="00FD3E2C">
      <w:pPr>
        <w:spacing w:after="0" w:line="240" w:lineRule="auto"/>
        <w:rPr>
          <w:sz w:val="32"/>
          <w:szCs w:val="32"/>
        </w:rPr>
      </w:pPr>
      <w:bookmarkStart w:id="0" w:name="_Hlk494522818"/>
      <w:r>
        <w:rPr>
          <w:sz w:val="32"/>
          <w:szCs w:val="32"/>
        </w:rPr>
        <w:t>1</w:t>
      </w:r>
      <w:r w:rsidR="00980E20" w:rsidRPr="00F41FF3">
        <w:rPr>
          <w:sz w:val="32"/>
          <w:szCs w:val="32"/>
        </w:rPr>
        <w:t xml:space="preserve">.  </w:t>
      </w:r>
      <w:r w:rsidR="00CB4559" w:rsidRPr="00F41FF3">
        <w:rPr>
          <w:sz w:val="32"/>
          <w:szCs w:val="32"/>
        </w:rPr>
        <w:t xml:space="preserve">This case presents a minimum of </w:t>
      </w:r>
      <w:r w:rsidR="00F41FF3" w:rsidRPr="00F41FF3">
        <w:rPr>
          <w:b/>
          <w:sz w:val="32"/>
          <w:szCs w:val="32"/>
        </w:rPr>
        <w:t>six</w:t>
      </w:r>
      <w:r>
        <w:rPr>
          <w:b/>
          <w:sz w:val="32"/>
          <w:szCs w:val="32"/>
        </w:rPr>
        <w:t xml:space="preserve"> </w:t>
      </w:r>
      <w:r w:rsidR="00CB4559" w:rsidRPr="00F41FF3">
        <w:rPr>
          <w:b/>
          <w:sz w:val="32"/>
          <w:szCs w:val="32"/>
        </w:rPr>
        <w:t>findings</w:t>
      </w:r>
      <w:r w:rsidR="00CB4559" w:rsidRPr="00F41FF3">
        <w:rPr>
          <w:sz w:val="32"/>
          <w:szCs w:val="32"/>
        </w:rPr>
        <w:t xml:space="preserve">.   </w:t>
      </w:r>
    </w:p>
    <w:p w:rsidR="00FD3E2C" w:rsidRDefault="00CB4559" w:rsidP="00FD3E2C">
      <w:pPr>
        <w:spacing w:after="0" w:line="240" w:lineRule="auto"/>
      </w:pPr>
      <w:r>
        <w:t xml:space="preserve">        </w:t>
      </w:r>
      <w:r w:rsidR="00235D4B">
        <w:t xml:space="preserve">   </w:t>
      </w:r>
      <w:r>
        <w:t xml:space="preserve">You must </w:t>
      </w:r>
      <w:r w:rsidR="00FD3E2C">
        <w:t xml:space="preserve">identify four of the six findings. </w:t>
      </w:r>
      <w:r w:rsidR="0050715C">
        <w:t xml:space="preserve"> </w:t>
      </w:r>
    </w:p>
    <w:p w:rsidR="00FD3E2C" w:rsidRDefault="00FD3E2C" w:rsidP="00FD3E2C">
      <w:pPr>
        <w:spacing w:after="0" w:line="240" w:lineRule="auto"/>
      </w:pPr>
      <w:r>
        <w:t xml:space="preserve">                      Remember all findings must be traced to either the common size statement and or cash   </w:t>
      </w:r>
    </w:p>
    <w:p w:rsidR="00FD3E2C" w:rsidRDefault="00FD3E2C" w:rsidP="00FD3E2C">
      <w:pPr>
        <w:spacing w:after="0" w:line="240" w:lineRule="auto"/>
      </w:pPr>
      <w:r>
        <w:t xml:space="preserve">                      flow statement.  </w:t>
      </w:r>
      <w:r w:rsidR="00681FC6">
        <w:rPr>
          <w:highlight w:val="cyan"/>
        </w:rPr>
        <w:t>[3</w:t>
      </w:r>
      <w:r w:rsidR="0050715C" w:rsidRPr="0050715C">
        <w:rPr>
          <w:highlight w:val="cyan"/>
        </w:rPr>
        <w:t>0 points]</w:t>
      </w:r>
    </w:p>
    <w:p w:rsidR="00FD3E2C" w:rsidRDefault="00FD3E2C" w:rsidP="00FD3E2C">
      <w:pPr>
        <w:spacing w:after="0" w:line="240" w:lineRule="auto"/>
      </w:pPr>
      <w:r>
        <w:t xml:space="preserve">                       </w:t>
      </w:r>
    </w:p>
    <w:p w:rsidR="00CB4559" w:rsidRDefault="00FD3E2C" w:rsidP="00FD3E2C">
      <w:pPr>
        <w:spacing w:after="0" w:line="240" w:lineRule="auto"/>
      </w:pPr>
      <w:r>
        <w:t xml:space="preserve">                      Next each finding must be measured/supported by relevant ratios trend analysis.</w:t>
      </w:r>
      <w:r w:rsidR="0050715C">
        <w:t xml:space="preserve"> </w:t>
      </w:r>
      <w:r w:rsidR="0050715C" w:rsidRPr="0050715C">
        <w:rPr>
          <w:highlight w:val="cyan"/>
        </w:rPr>
        <w:t>[</w:t>
      </w:r>
      <w:r w:rsidR="00681FC6">
        <w:rPr>
          <w:highlight w:val="cyan"/>
        </w:rPr>
        <w:t>3</w:t>
      </w:r>
      <w:r w:rsidR="0050715C" w:rsidRPr="0050715C">
        <w:rPr>
          <w:highlight w:val="cyan"/>
        </w:rPr>
        <w:t>0 points]</w:t>
      </w:r>
    </w:p>
    <w:p w:rsidR="00FD3E2C" w:rsidRDefault="00FD3E2C"/>
    <w:p w:rsidR="00FD3E2C" w:rsidRDefault="00FD3E2C">
      <w:r>
        <w:t xml:space="preserve">                     </w:t>
      </w:r>
      <w:r w:rsidR="00EB2D8D">
        <w:t xml:space="preserve"> </w:t>
      </w:r>
      <w:r w:rsidR="00980E20">
        <w:t xml:space="preserve">Finally:  </w:t>
      </w:r>
      <w:r>
        <w:t>Provide a summary analysis of each finding</w:t>
      </w:r>
      <w:r w:rsidRPr="00681FC6">
        <w:rPr>
          <w:highlight w:val="cyan"/>
        </w:rPr>
        <w:t>.</w:t>
      </w:r>
      <w:r w:rsidR="00681FC6">
        <w:rPr>
          <w:highlight w:val="cyan"/>
        </w:rPr>
        <w:t xml:space="preserve">  [3</w:t>
      </w:r>
      <w:r w:rsidR="0050715C" w:rsidRPr="00681FC6">
        <w:rPr>
          <w:highlight w:val="cyan"/>
        </w:rPr>
        <w:t>0 points]</w:t>
      </w:r>
    </w:p>
    <w:bookmarkEnd w:id="0"/>
    <w:p w:rsidR="00235D4B" w:rsidRDefault="00235D4B" w:rsidP="00235D4B"/>
    <w:p w:rsidR="003E5730" w:rsidRPr="0050715C" w:rsidRDefault="00235D4B" w:rsidP="003E5730">
      <w:pPr>
        <w:rPr>
          <w:sz w:val="40"/>
          <w:szCs w:val="40"/>
        </w:rPr>
      </w:pPr>
      <w:r w:rsidRPr="0050715C">
        <w:rPr>
          <w:sz w:val="40"/>
          <w:szCs w:val="40"/>
        </w:rPr>
        <w:t xml:space="preserve"> </w:t>
      </w:r>
      <w:r w:rsidR="00681FC6">
        <w:rPr>
          <w:sz w:val="40"/>
          <w:szCs w:val="40"/>
        </w:rPr>
        <w:t>2</w:t>
      </w:r>
      <w:r w:rsidR="00553025" w:rsidRPr="0050715C">
        <w:rPr>
          <w:sz w:val="40"/>
          <w:szCs w:val="40"/>
        </w:rPr>
        <w:t xml:space="preserve">.  </w:t>
      </w:r>
      <w:r w:rsidR="00F41FF3" w:rsidRPr="0050715C">
        <w:rPr>
          <w:sz w:val="40"/>
          <w:szCs w:val="40"/>
        </w:rPr>
        <w:t>Aforementioned (a) findings, (b) measurement/ratio, and (c) summary analysis must be delineated within related paragraph order</w:t>
      </w:r>
      <w:r w:rsidR="00681FC6">
        <w:rPr>
          <w:sz w:val="40"/>
          <w:szCs w:val="40"/>
        </w:rPr>
        <w:t xml:space="preserve">.   </w:t>
      </w:r>
      <w:r w:rsidR="003E5730" w:rsidRPr="0050715C">
        <w:rPr>
          <w:sz w:val="40"/>
          <w:szCs w:val="40"/>
        </w:rPr>
        <w:t>Example:</w:t>
      </w:r>
    </w:p>
    <w:p w:rsidR="003E5730" w:rsidRDefault="003E5730" w:rsidP="003E5730">
      <w:r>
        <w:t xml:space="preserve">                           </w:t>
      </w:r>
      <w:r w:rsidR="00681FC6">
        <w:t>State finding #</w:t>
      </w:r>
    </w:p>
    <w:p w:rsidR="001C3101" w:rsidRDefault="00790AAA" w:rsidP="00FA4205">
      <w:pPr>
        <w:pStyle w:val="ListParagraph"/>
        <w:numPr>
          <w:ilvl w:val="0"/>
          <w:numId w:val="2"/>
        </w:numPr>
      </w:pPr>
      <w:r>
        <w:t>Identify</w:t>
      </w:r>
      <w:r w:rsidR="001C3101">
        <w:t xml:space="preserve"> </w:t>
      </w:r>
      <w:r>
        <w:t xml:space="preserve">while connecting dots to </w:t>
      </w:r>
      <w:r w:rsidR="001C3101">
        <w:t>financial report(s)</w:t>
      </w:r>
      <w:r w:rsidR="00681FC6">
        <w:t xml:space="preserve"> (balance sheet, Income statement…</w:t>
      </w:r>
      <w:r w:rsidR="00FA4205">
        <w:t xml:space="preserve"> (or other reports)</w:t>
      </w:r>
    </w:p>
    <w:p w:rsidR="001C3101" w:rsidRDefault="001C3101">
      <w:r>
        <w:t xml:space="preserve">                                          </w:t>
      </w:r>
      <w:r w:rsidR="00790AAA">
        <w:t xml:space="preserve">    </w:t>
      </w:r>
      <w:proofErr w:type="gramStart"/>
      <w:r>
        <w:t>Provide  ratio</w:t>
      </w:r>
      <w:proofErr w:type="gramEnd"/>
      <w:r>
        <w:t>(s) and or other analytical support</w:t>
      </w:r>
      <w:r w:rsidR="00FA4205">
        <w:t xml:space="preserve">.  </w:t>
      </w:r>
    </w:p>
    <w:p w:rsidR="001C3101" w:rsidRDefault="001C3101">
      <w:r>
        <w:t xml:space="preserve">                                             </w:t>
      </w:r>
      <w:r w:rsidR="00790AAA">
        <w:t xml:space="preserve"> </w:t>
      </w:r>
      <w:r>
        <w:t xml:space="preserve">       Provide personal summary analysis</w:t>
      </w:r>
      <w:r w:rsidR="00FA4205">
        <w:t xml:space="preserve"> showing relevant trend analysis</w:t>
      </w:r>
    </w:p>
    <w:p w:rsidR="002B1D60" w:rsidRDefault="001C3101">
      <w:r>
        <w:t xml:space="preserve">                          </w:t>
      </w:r>
      <w:r w:rsidR="00681FC6">
        <w:t xml:space="preserve">       </w:t>
      </w:r>
      <w:r w:rsidR="00FA4205">
        <w:t xml:space="preserve"> 2.     T</w:t>
      </w:r>
      <w:r>
        <w:t>hen move onto the next finding.</w:t>
      </w:r>
      <w:r w:rsidR="00F41FF3">
        <w:t xml:space="preserve"> </w:t>
      </w:r>
    </w:p>
    <w:p w:rsidR="00FA4205" w:rsidRDefault="00681FC6">
      <w:r>
        <w:t xml:space="preserve">       </w:t>
      </w:r>
      <w:r w:rsidR="00FA4205">
        <w:t xml:space="preserve">                           3.     </w:t>
      </w:r>
      <w:r w:rsidR="00790AAA">
        <w:t xml:space="preserve">Then move onto the next finding. </w:t>
      </w:r>
      <w:r w:rsidR="00FA4205">
        <w:t xml:space="preserve">                     </w:t>
      </w:r>
    </w:p>
    <w:p w:rsidR="00FA4205" w:rsidRDefault="00FA4205">
      <w:r>
        <w:t xml:space="preserve">                                  4</w:t>
      </w:r>
      <w:r w:rsidR="00681FC6">
        <w:t xml:space="preserve">       </w:t>
      </w:r>
      <w:r w:rsidR="00790AAA">
        <w:t xml:space="preserve">Then move onto the next finding. </w:t>
      </w:r>
      <w:r w:rsidR="00681FC6">
        <w:t xml:space="preserve">                      </w:t>
      </w:r>
    </w:p>
    <w:p w:rsidR="00EB2D8D" w:rsidRDefault="00681FC6">
      <w:r>
        <w:t xml:space="preserve"> </w:t>
      </w:r>
      <w:r w:rsidRPr="00681FC6">
        <w:rPr>
          <w:highlight w:val="cyan"/>
        </w:rPr>
        <w:t>[Proper format 10 points]</w:t>
      </w:r>
    </w:p>
    <w:p w:rsidR="00EB2D8D" w:rsidRDefault="00FA4205">
      <w:r>
        <w:t>Benchmarking recommended.</w:t>
      </w:r>
    </w:p>
    <w:p w:rsidR="00FA4205" w:rsidRDefault="00FA4205">
      <w:r>
        <w:t>Relevant Trend analysis</w:t>
      </w:r>
      <w:r w:rsidR="00926B88">
        <w:t xml:space="preserve"> required</w:t>
      </w:r>
      <w:bookmarkStart w:id="1" w:name="_GoBack"/>
      <w:bookmarkEnd w:id="1"/>
    </w:p>
    <w:sectPr w:rsidR="00FA42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514692"/>
    <w:multiLevelType w:val="hybridMultilevel"/>
    <w:tmpl w:val="68809274"/>
    <w:lvl w:ilvl="0" w:tplc="8A928A56">
      <w:start w:val="1"/>
      <w:numFmt w:val="decimal"/>
      <w:lvlText w:val="%1."/>
      <w:lvlJc w:val="left"/>
      <w:pPr>
        <w:ind w:left="20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20" w:hanging="360"/>
      </w:pPr>
    </w:lvl>
    <w:lvl w:ilvl="2" w:tplc="0409001B" w:tentative="1">
      <w:start w:val="1"/>
      <w:numFmt w:val="lowerRoman"/>
      <w:lvlText w:val="%3."/>
      <w:lvlJc w:val="right"/>
      <w:pPr>
        <w:ind w:left="3440" w:hanging="180"/>
      </w:pPr>
    </w:lvl>
    <w:lvl w:ilvl="3" w:tplc="0409000F" w:tentative="1">
      <w:start w:val="1"/>
      <w:numFmt w:val="decimal"/>
      <w:lvlText w:val="%4."/>
      <w:lvlJc w:val="left"/>
      <w:pPr>
        <w:ind w:left="4160" w:hanging="360"/>
      </w:pPr>
    </w:lvl>
    <w:lvl w:ilvl="4" w:tplc="04090019" w:tentative="1">
      <w:start w:val="1"/>
      <w:numFmt w:val="lowerLetter"/>
      <w:lvlText w:val="%5."/>
      <w:lvlJc w:val="left"/>
      <w:pPr>
        <w:ind w:left="4880" w:hanging="360"/>
      </w:pPr>
    </w:lvl>
    <w:lvl w:ilvl="5" w:tplc="0409001B" w:tentative="1">
      <w:start w:val="1"/>
      <w:numFmt w:val="lowerRoman"/>
      <w:lvlText w:val="%6."/>
      <w:lvlJc w:val="right"/>
      <w:pPr>
        <w:ind w:left="5600" w:hanging="180"/>
      </w:pPr>
    </w:lvl>
    <w:lvl w:ilvl="6" w:tplc="0409000F" w:tentative="1">
      <w:start w:val="1"/>
      <w:numFmt w:val="decimal"/>
      <w:lvlText w:val="%7."/>
      <w:lvlJc w:val="left"/>
      <w:pPr>
        <w:ind w:left="6320" w:hanging="360"/>
      </w:pPr>
    </w:lvl>
    <w:lvl w:ilvl="7" w:tplc="04090019" w:tentative="1">
      <w:start w:val="1"/>
      <w:numFmt w:val="lowerLetter"/>
      <w:lvlText w:val="%8."/>
      <w:lvlJc w:val="left"/>
      <w:pPr>
        <w:ind w:left="7040" w:hanging="360"/>
      </w:pPr>
    </w:lvl>
    <w:lvl w:ilvl="8" w:tplc="0409001B" w:tentative="1">
      <w:start w:val="1"/>
      <w:numFmt w:val="lowerRoman"/>
      <w:lvlText w:val="%9."/>
      <w:lvlJc w:val="right"/>
      <w:pPr>
        <w:ind w:left="7760" w:hanging="180"/>
      </w:pPr>
    </w:lvl>
  </w:abstractNum>
  <w:abstractNum w:abstractNumId="1" w15:restartNumberingAfterBreak="0">
    <w:nsid w:val="14F4040A"/>
    <w:multiLevelType w:val="hybridMultilevel"/>
    <w:tmpl w:val="3E0E1014"/>
    <w:lvl w:ilvl="0" w:tplc="E274FC8C">
      <w:start w:val="1"/>
      <w:numFmt w:val="decimal"/>
      <w:lvlText w:val="(%1)"/>
      <w:lvlJc w:val="left"/>
      <w:pPr>
        <w:ind w:left="10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30" w:hanging="360"/>
      </w:pPr>
    </w:lvl>
    <w:lvl w:ilvl="2" w:tplc="0409001B" w:tentative="1">
      <w:start w:val="1"/>
      <w:numFmt w:val="lowerRoman"/>
      <w:lvlText w:val="%3."/>
      <w:lvlJc w:val="right"/>
      <w:pPr>
        <w:ind w:left="2450" w:hanging="180"/>
      </w:pPr>
    </w:lvl>
    <w:lvl w:ilvl="3" w:tplc="0409000F" w:tentative="1">
      <w:start w:val="1"/>
      <w:numFmt w:val="decimal"/>
      <w:lvlText w:val="%4."/>
      <w:lvlJc w:val="left"/>
      <w:pPr>
        <w:ind w:left="3170" w:hanging="360"/>
      </w:pPr>
    </w:lvl>
    <w:lvl w:ilvl="4" w:tplc="04090019" w:tentative="1">
      <w:start w:val="1"/>
      <w:numFmt w:val="lowerLetter"/>
      <w:lvlText w:val="%5."/>
      <w:lvlJc w:val="left"/>
      <w:pPr>
        <w:ind w:left="3890" w:hanging="360"/>
      </w:pPr>
    </w:lvl>
    <w:lvl w:ilvl="5" w:tplc="0409001B" w:tentative="1">
      <w:start w:val="1"/>
      <w:numFmt w:val="lowerRoman"/>
      <w:lvlText w:val="%6."/>
      <w:lvlJc w:val="right"/>
      <w:pPr>
        <w:ind w:left="4610" w:hanging="180"/>
      </w:pPr>
    </w:lvl>
    <w:lvl w:ilvl="6" w:tplc="0409000F" w:tentative="1">
      <w:start w:val="1"/>
      <w:numFmt w:val="decimal"/>
      <w:lvlText w:val="%7."/>
      <w:lvlJc w:val="left"/>
      <w:pPr>
        <w:ind w:left="5330" w:hanging="360"/>
      </w:pPr>
    </w:lvl>
    <w:lvl w:ilvl="7" w:tplc="04090019" w:tentative="1">
      <w:start w:val="1"/>
      <w:numFmt w:val="lowerLetter"/>
      <w:lvlText w:val="%8."/>
      <w:lvlJc w:val="left"/>
      <w:pPr>
        <w:ind w:left="6050" w:hanging="360"/>
      </w:pPr>
    </w:lvl>
    <w:lvl w:ilvl="8" w:tplc="0409001B" w:tentative="1">
      <w:start w:val="1"/>
      <w:numFmt w:val="lowerRoman"/>
      <w:lvlText w:val="%9."/>
      <w:lvlJc w:val="right"/>
      <w:pPr>
        <w:ind w:left="677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4175"/>
    <w:rsid w:val="0006043F"/>
    <w:rsid w:val="001043F7"/>
    <w:rsid w:val="00174C6D"/>
    <w:rsid w:val="001A0360"/>
    <w:rsid w:val="001C3101"/>
    <w:rsid w:val="00235D4B"/>
    <w:rsid w:val="002655B2"/>
    <w:rsid w:val="002B1D60"/>
    <w:rsid w:val="003E5730"/>
    <w:rsid w:val="0050715C"/>
    <w:rsid w:val="00544175"/>
    <w:rsid w:val="00553025"/>
    <w:rsid w:val="00577610"/>
    <w:rsid w:val="00681FC6"/>
    <w:rsid w:val="00790AAA"/>
    <w:rsid w:val="0081472F"/>
    <w:rsid w:val="00850F68"/>
    <w:rsid w:val="00891933"/>
    <w:rsid w:val="00926B88"/>
    <w:rsid w:val="00980E20"/>
    <w:rsid w:val="00AF112D"/>
    <w:rsid w:val="00C4155C"/>
    <w:rsid w:val="00CB4559"/>
    <w:rsid w:val="00D04471"/>
    <w:rsid w:val="00D91DBE"/>
    <w:rsid w:val="00E2502A"/>
    <w:rsid w:val="00EB2D8D"/>
    <w:rsid w:val="00F41FF3"/>
    <w:rsid w:val="00FA4205"/>
    <w:rsid w:val="00FD3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68E20E"/>
  <w15:chartTrackingRefBased/>
  <w15:docId w15:val="{8616BC47-DCC9-4B5B-A2DC-DCADBB86A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2D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247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 Washington</dc:creator>
  <cp:keywords/>
  <dc:description/>
  <cp:lastModifiedBy>Lee Washington</cp:lastModifiedBy>
  <cp:revision>4</cp:revision>
  <cp:lastPrinted>2017-10-03T19:35:00Z</cp:lastPrinted>
  <dcterms:created xsi:type="dcterms:W3CDTF">2017-10-03T20:30:00Z</dcterms:created>
  <dcterms:modified xsi:type="dcterms:W3CDTF">2017-10-03T20:32:00Z</dcterms:modified>
</cp:coreProperties>
</file>